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Times New Roman" w:hAnsi="Times New Roman" w:cs="Times New Roman"/>
          <w:i w:val="false"/>
          <w:i w:val="false"/>
          <w:iCs w:val="false"/>
          <w:sz w:val="21"/>
          <w:szCs w:val="21"/>
          <w:lang w:val="uk-UA"/>
        </w:rPr>
      </w:pPr>
      <w:r>
        <w:rPr>
          <w:rFonts w:cs="Times New Roman" w:ascii="Times New Roman" w:hAnsi="Times New Roman"/>
          <w:i w:val="false"/>
          <w:iCs w:val="false"/>
          <w:sz w:val="21"/>
          <w:szCs w:val="21"/>
          <w:lang w:val="uk-UA"/>
        </w:rPr>
        <w:t>На лист №01-00-004-40957 від 27.09.2017 (вхідний №3167 від 03.10.2017)</w:t>
      </w:r>
    </w:p>
    <w:p>
      <w:pPr>
        <w:pStyle w:val="Normal"/>
        <w:bidi w:val="0"/>
        <w:jc w:val="right"/>
        <w:rPr>
          <w:rFonts w:ascii="Times New Roman" w:hAnsi="Times New Roman" w:cs="Times New Roman"/>
          <w:i w:val="false"/>
          <w:i w:val="false"/>
          <w:iCs w:val="false"/>
          <w:sz w:val="21"/>
          <w:szCs w:val="21"/>
          <w:lang w:val="uk-UA"/>
        </w:rPr>
      </w:pPr>
      <w:r>
        <w:rPr>
          <w:rFonts w:cs="Times New Roman" w:ascii="Times New Roman" w:hAnsi="Times New Roman"/>
          <w:i w:val="false"/>
          <w:iCs w:val="false"/>
          <w:sz w:val="21"/>
          <w:szCs w:val="21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  <w:lang w:val="uk-UA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  <w:lang w:val="uk-UA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val="uk-UA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val="uk-UA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val="uk-UA"/>
        </w:rPr>
        <w:t>Інформація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val="uk-UA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2"/>
          <w:szCs w:val="22"/>
          <w:lang w:val="uk-UA"/>
        </w:rPr>
        <w:t xml:space="preserve">лабораторії   КП «Вінницяоблводоканал»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val="uk-UA"/>
        </w:rPr>
        <w:t xml:space="preserve">  </w:t>
      </w:r>
      <w:r>
        <w:rPr>
          <w:rFonts w:cs="Times New Roman" w:ascii="Times New Roman" w:hAnsi="Times New Roman"/>
          <w:i w:val="false"/>
          <w:iCs w:val="false"/>
          <w:sz w:val="22"/>
          <w:szCs w:val="22"/>
          <w:lang w:val="uk-UA"/>
        </w:rPr>
        <w:t xml:space="preserve">щодо якості джерела водопостачання річки Південний Буг в районі водозабору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  <w:lang w:val="uk-UA"/>
        </w:rPr>
        <w:t xml:space="preserve">  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>за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en-US"/>
        </w:rPr>
        <w:t xml:space="preserve"> 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en-US"/>
        </w:rPr>
        <w:t>c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ерпень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en-US"/>
        </w:rPr>
        <w:t xml:space="preserve"> 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2020 року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 w:val="22"/>
          <w:szCs w:val="22"/>
          <w:lang w:val="uk-UA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</w:r>
    </w:p>
    <w:tbl>
      <w:tblPr>
        <w:tblW w:w="972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5"/>
        <w:gridCol w:w="4965"/>
        <w:gridCol w:w="3933"/>
      </w:tblGrid>
      <w:tr>
        <w:trPr/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№</w:t>
            </w:r>
          </w:p>
          <w:p>
            <w:pPr>
              <w:pStyle w:val="Style19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п/п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Показник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Фактичні показники</w:t>
            </w:r>
          </w:p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(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min - max)</w:t>
            </w:r>
          </w:p>
        </w:tc>
      </w:tr>
      <w:tr>
        <w:trPr>
          <w:trHeight w:val="23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 xml:space="preserve">Запах, бали 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2/3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Смак та присмак, бали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Кольоровість, градуси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70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Каламутність,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 xml:space="preserve">3 </w:t>
            </w: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 xml:space="preserve"> 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9,60 — 31,5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Водневий показник (рН), од. рН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7,73 — 8,08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Залізо загальне,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0,12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Загальна жорсткість, моль/м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4,1 — 4,9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Марганець,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0,30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Сульфати,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51,43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Сухий залишок,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337 - 374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Хлориди,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37 - 40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Нітрати,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0,60 — 1,79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Амоній,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0,18 — 1,02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Нітрити,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0,03 — 0,36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Мідь,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&lt;0,02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Поліфосфати,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0,92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Цинк,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&lt; 0,005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Алюміній,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Кадмій,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Миш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,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як,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Молібден,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&lt;0,0025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Ртуть,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Свинець,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Хром,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Нікель,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АПАР,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0,0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Фториди,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0,1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Нафтопродукти, 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0,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195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Натрій,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23,03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Броміди,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&lt;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Літій, 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0,00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Калій, 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7,17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Магній, 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20,06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Кальцій, 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49,48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Кремній,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1,76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Кобальт,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Селен,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Сурма,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Стронцій,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val="uk-UA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val="uk-UA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Мікробне число, КУО/ см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/>
            </w:pPr>
            <w:r>
              <w:rPr>
                <w:rFonts w:eastAsia="Lucida Sans Unicode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>10</w:t>
            </w:r>
            <w:r>
              <w:rPr>
                <w:rFonts w:eastAsia="Lucida Sans Unicode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>*10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 xml:space="preserve">2 </w:t>
            </w:r>
            <w:r>
              <w:rPr>
                <w:rFonts w:eastAsia="Lucida Sans Unicode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 xml:space="preserve">— </w:t>
            </w:r>
            <w:r>
              <w:rPr>
                <w:rFonts w:eastAsia="Lucida Sans Unicode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>56</w:t>
            </w:r>
            <w:r>
              <w:rPr>
                <w:rFonts w:eastAsia="Lucida Sans Unicode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 xml:space="preserve"> *10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2</w:t>
            </w:r>
          </w:p>
        </w:tc>
      </w:tr>
      <w:tr>
        <w:trPr>
          <w:trHeight w:val="69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Коліфаги, БУО/дм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Фітопланктон, кл/см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78750 - 115000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Індекс БГКП,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КУО/ 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9300 - 24000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Температура, 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22 - 24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3,9 — 4,6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БСК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val="uk-UA"/>
              </w:rPr>
              <w:t>5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, мгО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6,72 — 8,32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Розчинений кисень, мгО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1,28 — 5,76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Окислювальність перманганатна, мгО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12,24 – 1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4,32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Тригалогенметани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(сума: хлороформ + бромоформ+дибромхлорметан+бромдихлорметан), мкг/дм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Хлороформ,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мкг/дм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1,2 - дихлоретан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мкг/дм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Дибромхлорметан,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мкг/дм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Трихлоретилен та тетрахлоретилен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(сума), мкг/дм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>Тетрахлорвуглець, мкг/дм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відсутній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 w:val="false"/>
          <w:bCs w:val="false"/>
          <w:position w:val="0"/>
          <w:sz w:val="22"/>
          <w:sz w:val="22"/>
          <w:szCs w:val="22"/>
          <w:vertAlign w:val="baseline"/>
          <w:lang w:val="uk-UA"/>
        </w:rPr>
      </w:pPr>
      <w:r>
        <w:rPr>
          <w:rFonts w:cs="Times New Roman" w:ascii="Times New Roman" w:hAnsi="Times New Roman"/>
          <w:b w:val="false"/>
          <w:bCs w:val="false"/>
          <w:position w:val="0"/>
          <w:sz w:val="22"/>
          <w:sz w:val="22"/>
          <w:szCs w:val="22"/>
          <w:vertAlign w:val="baseline"/>
          <w:lang w:val="uk-UA"/>
        </w:rPr>
        <w:t xml:space="preserve">Начальник 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 w:val="false"/>
          <w:bCs w:val="false"/>
          <w:position w:val="0"/>
          <w:sz w:val="22"/>
          <w:sz w:val="22"/>
          <w:szCs w:val="22"/>
          <w:vertAlign w:val="baseline"/>
          <w:lang w:val="uk-UA"/>
        </w:rPr>
      </w:pPr>
      <w:r>
        <w:rPr>
          <w:rFonts w:cs="Times New Roman" w:ascii="Times New Roman" w:hAnsi="Times New Roman"/>
          <w:b w:val="false"/>
          <w:bCs w:val="false"/>
          <w:position w:val="0"/>
          <w:sz w:val="22"/>
          <w:sz w:val="22"/>
          <w:szCs w:val="22"/>
          <w:vertAlign w:val="baseline"/>
          <w:lang w:val="uk-UA"/>
        </w:rPr>
        <w:t xml:space="preserve">хіміко-бактеріологічної лабораторії 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 w:val="false"/>
          <w:bCs w:val="false"/>
          <w:position w:val="0"/>
          <w:sz w:val="22"/>
          <w:sz w:val="22"/>
          <w:szCs w:val="22"/>
          <w:vertAlign w:val="baseline"/>
          <w:lang w:val="uk-UA"/>
        </w:rPr>
      </w:pPr>
      <w:r>
        <w:rPr>
          <w:rFonts w:cs="Times New Roman" w:ascii="Times New Roman" w:hAnsi="Times New Roman"/>
          <w:b w:val="false"/>
          <w:bCs w:val="false"/>
          <w:position w:val="0"/>
          <w:sz w:val="22"/>
          <w:sz w:val="22"/>
          <w:szCs w:val="22"/>
          <w:vertAlign w:val="baseline"/>
          <w:lang w:val="uk-UA"/>
        </w:rPr>
        <w:t>КП“Вінницяоблводоканал”                                                                                                 А..П. КРАВЧУК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80"/>
    <w:family w:val="roman"/>
    <w:pitch w:val="variable"/>
  </w:font>
  <w:font w:name="Times New Roman">
    <w:charset w:val="cc"/>
    <w:family w:val="roman"/>
    <w:pitch w:val="variable"/>
  </w:font>
  <w:font w:name="Times New Roman">
    <w:charset w:val="8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ACFAB-25BF-4319-AC7A-48CD973ACE10}"/>
</file>

<file path=customXml/itemProps2.xml><?xml version="1.0" encoding="utf-8"?>
<ds:datastoreItem xmlns:ds="http://schemas.openxmlformats.org/officeDocument/2006/customXml" ds:itemID="{6031386E-E73F-48DA-A56B-BE1912E8B784}"/>
</file>

<file path=customXml/itemProps3.xml><?xml version="1.0" encoding="utf-8"?>
<ds:datastoreItem xmlns:ds="http://schemas.openxmlformats.org/officeDocument/2006/customXml" ds:itemID="{D70649C5-E6DC-47D9-B88C-9118C21B35DB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LibreOffice/6.4.5.2$Windows_X86_64 LibreOffice_project/a726b36747cf2001e06b58ad5db1aa3a9a1872d6</Application>
  <Pages>2</Pages>
  <Words>305</Words>
  <Characters>1728</Characters>
  <CharactersWithSpaces>1988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2020-09-04T10:07:33Z</dcterms:created>
  <dcterms:modified xsi:type="dcterms:W3CDTF">2020-09-04T10:13:57Z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